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C1" w:rsidRDefault="00D932C1" w:rsidP="00D932C1">
      <w:pPr>
        <w:pStyle w:val="2"/>
        <w:spacing w:before="0" w:after="0" w:line="440" w:lineRule="exact"/>
        <w:jc w:val="center"/>
      </w:pPr>
      <w:bookmarkStart w:id="0" w:name="OLE_LINK1"/>
      <w:bookmarkStart w:id="1" w:name="OLE_LINK2"/>
    </w:p>
    <w:p w:rsidR="00D932C1" w:rsidRDefault="00D932C1" w:rsidP="00D932C1">
      <w:pPr>
        <w:pStyle w:val="2"/>
        <w:spacing w:before="0" w:after="0" w:line="440" w:lineRule="exact"/>
        <w:jc w:val="center"/>
      </w:pPr>
      <w:bookmarkStart w:id="2" w:name="_GoBack"/>
      <w:bookmarkEnd w:id="2"/>
    </w:p>
    <w:p w:rsidR="00D932C1" w:rsidRDefault="00D932C1" w:rsidP="00D932C1">
      <w:pPr>
        <w:pStyle w:val="2"/>
        <w:spacing w:before="0" w:after="0" w:line="440" w:lineRule="exact"/>
        <w:jc w:val="center"/>
      </w:pPr>
    </w:p>
    <w:p w:rsidR="00D932C1" w:rsidRDefault="00D932C1" w:rsidP="00D932C1">
      <w:pPr>
        <w:pStyle w:val="2"/>
        <w:spacing w:before="0" w:after="0" w:line="440" w:lineRule="exact"/>
        <w:jc w:val="center"/>
      </w:pPr>
    </w:p>
    <w:p w:rsidR="00D932C1" w:rsidRDefault="00D932C1" w:rsidP="00D932C1">
      <w:pPr>
        <w:pStyle w:val="2"/>
        <w:spacing w:before="0" w:after="0" w:line="440" w:lineRule="exact"/>
        <w:jc w:val="center"/>
      </w:pPr>
    </w:p>
    <w:p w:rsidR="00D932C1" w:rsidRDefault="00D932C1" w:rsidP="00D932C1">
      <w:pPr>
        <w:pStyle w:val="2"/>
        <w:spacing w:before="0" w:after="0" w:line="440" w:lineRule="exact"/>
        <w:jc w:val="center"/>
        <w:rPr>
          <w:rFonts w:hint="eastAsia"/>
        </w:rPr>
      </w:pPr>
      <w:r>
        <w:rPr>
          <w:rFonts w:hint="eastAsia"/>
        </w:rPr>
        <w:t>六安市疾控中心结核病防治试剂采购项目（二次）</w:t>
      </w:r>
    </w:p>
    <w:p w:rsidR="00D932C1" w:rsidRDefault="00D932C1" w:rsidP="00D932C1">
      <w:pPr>
        <w:pStyle w:val="2"/>
        <w:spacing w:before="0" w:afterLines="50" w:after="156" w:line="440" w:lineRule="exact"/>
        <w:jc w:val="center"/>
        <w:rPr>
          <w:rFonts w:hint="eastAsia"/>
        </w:rPr>
      </w:pPr>
      <w:r>
        <w:rPr>
          <w:rFonts w:hint="eastAsia"/>
        </w:rPr>
        <w:t>评审结果公告</w:t>
      </w:r>
    </w:p>
    <w:tbl>
      <w:tblPr>
        <w:tblW w:w="9672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2508"/>
        <w:gridCol w:w="4776"/>
      </w:tblGrid>
      <w:tr w:rsidR="00D932C1" w:rsidRPr="003D60B7" w:rsidTr="00166FF1">
        <w:tc>
          <w:tcPr>
            <w:tcW w:w="238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284" w:type="dxa"/>
            <w:gridSpan w:val="2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六安市疾病预防控制中心结核病防治试剂采购项目（二次）</w:t>
            </w:r>
          </w:p>
        </w:tc>
      </w:tr>
      <w:tr w:rsidR="00D932C1" w:rsidRPr="003D60B7" w:rsidTr="00166FF1">
        <w:tc>
          <w:tcPr>
            <w:tcW w:w="238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7284" w:type="dxa"/>
            <w:gridSpan w:val="2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LACDC20241209-1</w:t>
            </w:r>
          </w:p>
        </w:tc>
      </w:tr>
      <w:tr w:rsidR="00D932C1" w:rsidRPr="003D60B7" w:rsidTr="00166FF1">
        <w:tc>
          <w:tcPr>
            <w:tcW w:w="238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采购人</w:t>
            </w:r>
          </w:p>
        </w:tc>
        <w:tc>
          <w:tcPr>
            <w:tcW w:w="7284" w:type="dxa"/>
            <w:gridSpan w:val="2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六安市疾病预防控制中心</w:t>
            </w:r>
          </w:p>
        </w:tc>
      </w:tr>
      <w:tr w:rsidR="00D932C1" w:rsidRPr="003D60B7" w:rsidTr="00166FF1">
        <w:tc>
          <w:tcPr>
            <w:tcW w:w="238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项目公告日期</w:t>
            </w:r>
          </w:p>
        </w:tc>
        <w:tc>
          <w:tcPr>
            <w:tcW w:w="7284" w:type="dxa"/>
            <w:gridSpan w:val="2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2024年12月09日</w:t>
            </w:r>
          </w:p>
        </w:tc>
      </w:tr>
      <w:tr w:rsidR="00D932C1" w:rsidRPr="003D60B7" w:rsidTr="00166FF1">
        <w:tc>
          <w:tcPr>
            <w:tcW w:w="238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评标时间</w:t>
            </w:r>
          </w:p>
        </w:tc>
        <w:tc>
          <w:tcPr>
            <w:tcW w:w="7284" w:type="dxa"/>
            <w:gridSpan w:val="2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2024年12月16日09时30分</w:t>
            </w:r>
          </w:p>
        </w:tc>
      </w:tr>
      <w:tr w:rsidR="00D932C1" w:rsidRPr="003D60B7" w:rsidTr="00166FF1">
        <w:tc>
          <w:tcPr>
            <w:tcW w:w="2388" w:type="dxa"/>
            <w:vMerge w:val="restart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评标结果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中标供应商名称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安徽睿悦医疗科技有限公司</w:t>
            </w:r>
          </w:p>
        </w:tc>
      </w:tr>
      <w:tr w:rsidR="00D932C1" w:rsidRPr="003D60B7" w:rsidTr="00166FF1">
        <w:tc>
          <w:tcPr>
            <w:tcW w:w="2388" w:type="dxa"/>
            <w:vMerge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中标金额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贰万玖仟元整（</w:t>
            </w:r>
            <w:r w:rsidRPr="003D60B7">
              <w:rPr>
                <w:rFonts w:eastAsia="仿宋" w:cs="Calibri"/>
                <w:color w:val="333333"/>
                <w:sz w:val="28"/>
                <w:szCs w:val="28"/>
                <w:shd w:val="clear" w:color="auto" w:fill="FFFFFF"/>
              </w:rPr>
              <w:t>¥</w:t>
            </w:r>
            <w:r w:rsidRPr="003D60B7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29000.00元</w:t>
            </w: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D932C1" w:rsidRPr="003D60B7" w:rsidTr="00166FF1">
        <w:tc>
          <w:tcPr>
            <w:tcW w:w="238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公示时间</w:t>
            </w:r>
          </w:p>
        </w:tc>
        <w:tc>
          <w:tcPr>
            <w:tcW w:w="7284" w:type="dxa"/>
            <w:gridSpan w:val="2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2024年12月16日 至 2024年12月17日</w:t>
            </w:r>
          </w:p>
        </w:tc>
      </w:tr>
      <w:tr w:rsidR="00D932C1" w:rsidRPr="003D60B7" w:rsidTr="00166FF1">
        <w:trPr>
          <w:trHeight w:val="2460"/>
        </w:trPr>
        <w:tc>
          <w:tcPr>
            <w:tcW w:w="2388" w:type="dxa"/>
            <w:shd w:val="clear" w:color="auto" w:fill="auto"/>
            <w:vAlign w:val="center"/>
          </w:tcPr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284" w:type="dxa"/>
            <w:gridSpan w:val="2"/>
            <w:shd w:val="clear" w:color="auto" w:fill="auto"/>
            <w:vAlign w:val="center"/>
          </w:tcPr>
          <w:p w:rsidR="00D932C1" w:rsidRPr="003D60B7" w:rsidRDefault="00D932C1" w:rsidP="00166FF1">
            <w:pPr>
              <w:widowControl/>
              <w:spacing w:line="450" w:lineRule="atLeast"/>
              <w:ind w:firstLine="540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本公示自发布之日起至截止日如无异议，将正式生效。如有异议请以书面形式向采购人提出。</w:t>
            </w:r>
          </w:p>
          <w:p w:rsidR="00D932C1" w:rsidRPr="003D60B7" w:rsidRDefault="00D932C1" w:rsidP="00166FF1">
            <w:pPr>
              <w:widowControl/>
              <w:spacing w:line="450" w:lineRule="atLeast"/>
              <w:ind w:firstLine="540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 w:rsidRPr="003D60B7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联系电话：0564-3380821</w:t>
            </w:r>
          </w:p>
          <w:p w:rsidR="00D932C1" w:rsidRPr="003D60B7" w:rsidRDefault="00D932C1" w:rsidP="00166FF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bookmarkEnd w:id="0"/>
      <w:bookmarkEnd w:id="1"/>
    </w:tbl>
    <w:p w:rsidR="00D932C1" w:rsidRDefault="00D932C1" w:rsidP="00D932C1"/>
    <w:p w:rsidR="00DB1E97" w:rsidRDefault="00DB1E97"/>
    <w:sectPr w:rsidR="00DB1E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CC" w:rsidRDefault="00C276CC" w:rsidP="00D932C1">
      <w:r>
        <w:separator/>
      </w:r>
    </w:p>
  </w:endnote>
  <w:endnote w:type="continuationSeparator" w:id="0">
    <w:p w:rsidR="00C276CC" w:rsidRDefault="00C276CC" w:rsidP="00D9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CC" w:rsidRDefault="00C276CC" w:rsidP="00D932C1">
      <w:r>
        <w:separator/>
      </w:r>
    </w:p>
  </w:footnote>
  <w:footnote w:type="continuationSeparator" w:id="0">
    <w:p w:rsidR="00C276CC" w:rsidRDefault="00C276CC" w:rsidP="00D9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3"/>
    <w:rsid w:val="00C276CC"/>
    <w:rsid w:val="00D932C1"/>
    <w:rsid w:val="00DB1E97"/>
    <w:rsid w:val="00F0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F5160-ADB8-49D5-93AC-8BAA0490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C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D932C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2C1"/>
    <w:rPr>
      <w:sz w:val="18"/>
      <w:szCs w:val="18"/>
    </w:rPr>
  </w:style>
  <w:style w:type="character" w:customStyle="1" w:styleId="2Char">
    <w:name w:val="标题 2 Char"/>
    <w:basedOn w:val="a0"/>
    <w:link w:val="2"/>
    <w:rsid w:val="00D932C1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汪军</dc:creator>
  <cp:keywords/>
  <dc:description/>
  <cp:lastModifiedBy>汪军</cp:lastModifiedBy>
  <cp:revision>2</cp:revision>
  <dcterms:created xsi:type="dcterms:W3CDTF">2024-12-16T06:59:00Z</dcterms:created>
  <dcterms:modified xsi:type="dcterms:W3CDTF">2024-12-16T07:00:00Z</dcterms:modified>
</cp:coreProperties>
</file>